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/>
        <w:jc w:val="center"/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83324" cy="1383324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24" cy="1383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 xml:space="preserve">Marostica Summer Festival Volksbank </w:t>
      </w:r>
      <w:r>
        <w:rPr>
          <w:rFonts w:ascii="Calibri" w:cs="Calibri" w:hAnsi="Calibri" w:eastAsia="Calibri"/>
          <w:b w:val="1"/>
          <w:bCs w:val="1"/>
          <w:sz w:val="28"/>
          <w:szCs w:val="28"/>
        </w:rPr>
        <w:br w:type="textWrapping"/>
      </w: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sempre pi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 xml:space="preserve">internazionale: arrivano gli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Skunk Anansie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11 luglio in Piazza Castello con la carismatica Skin</w:t>
      </w:r>
    </w:p>
    <w:p>
      <w:pPr>
        <w:pStyle w:val="Normal (Web)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MAROSTICA, 16 dicembre 2024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Marostica Summer Festival Volksbank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conferma un appuntamento internazionale di grande prestigio, aggiungendo un nuovo, straordinario nome al cartellone: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Skunk Anansie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La band guidata dalla carismatica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Skin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esibir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11 luglio 2025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Piazza Castello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(ore 21.30). Il festival, promosso da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DuePunti Eventi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collaborazione con la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Marostica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preannuncia cos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ricco calendario che vede gi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protagonisti artisti come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Dream Theater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(30 giugno),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Gianna Nannini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(12 luglio) e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Blue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(15 luglio).</w:t>
      </w:r>
    </w:p>
    <w:p>
      <w:pPr>
        <w:pStyle w:val="Normal (Web)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Dopo il rapidissimo sold out della data all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Alcatraz di Milano il 7 marzo 2025, gli Skunk Anansie annunciano il loro tour italiano. La band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attualmente al lavoro su nuovi brani, successivi agli acclamati singoli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Piggy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This Means War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Questo attesissimo ritorno, a oltre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30 anni dalla loro prima esibizione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riafferma gli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Skunk Anansie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come una delle rock band pi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potenti ed emozionanti del panorama mondiale.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Siamo davvero entusiasti di tornare in tour, facendo ci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amiamo di pi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ù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suonare dal vivo con il fuoco dentro. Questo tour avr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produzione completamente nuova e non vediamo 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 di condividerla con voi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ha dichiarato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Skin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Formatisi a Londra nel 1994, gli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Skunk Anansie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sono una delle band pi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iconiche e influenti della scena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rock britannica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Con la carismatica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Skin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alla voce, il gruppo ha saputo combinare rock potente, energia punk e una profonda intensit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emotiva, diventando presto una forza globale della musica alternativa. Il loro sound inconfondibile e le loro performance live incendiarie li hanno resi celebri grazie a hit come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"Weak"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"Hedonism (Just Because You Feel Good)"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"Charlie Big Potato"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La band ha conquistato pubblico e critica, scalando le classifiche internazionali e collezionando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milioni di dischi venduti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tutto il mondo. Dopo una pausa nei primi anni 2000, gli Skunk Anansie sono tornati in scena pi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forti che mai, continuando a portare in tour la loro musica esplosiva e a pubblicare nuovi lavori. Oggi il gruppo rappresenta una delle realt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longeve e rispettate del rock contemporaneo. Gli Skunk Anansie non sono solo una band: sono un simbolo di ribellione, energia e libert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musicale.</w:t>
      </w:r>
    </w:p>
    <w:p>
      <w:pPr>
        <w:pStyle w:val="Normal (Web)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programma completo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festival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presto disponibile sul sito ufficiale: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"http://www.marosticasummerfestival.it"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www.marosticasummerfestival.it</w:t>
      </w:r>
      <w:r>
        <w:rPr/>
        <w:fldChar w:fldCharType="end" w:fldLock="0"/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prevendite per il concerto degli Skunk Anansie apriranno alle ore 10.00 di marted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17 dicembre 2024 sul circuito Ticketone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(online e nei punti vendita).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Biglietti: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posto in piedi </w:t>
      </w:r>
      <w:r>
        <w:rPr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38+diritto di prevendita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tribuna </w:t>
      </w:r>
      <w:r>
        <w:rPr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43+diritto di prevendita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Hyperlink.1"/>
        </w:rPr>
      </w:pPr>
      <w:r>
        <w:rPr>
          <w:rFonts w:ascii="Calibri" w:hAnsi="Calibri"/>
          <w:b w:val="1"/>
          <w:bCs w:val="1"/>
          <w:outline w:val="0"/>
          <w:color w:val="000000"/>
          <w:spacing w:val="1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Informazioni:</w:t>
      </w:r>
      <w:r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pacing w:val="1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DuePunti Eventi</w:t>
      </w:r>
      <w:r>
        <w:rPr>
          <w:rFonts w:ascii="Calibri" w:hAnsi="Calibri"/>
          <w:strike w:val="1"/>
          <w:dstrike w:val="0"/>
          <w:outline w:val="0"/>
          <w:color w:val="000000"/>
          <w:spacing w:val="1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00000"/>
          <w:spacing w:val="1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 0445.360516 - </w:t>
      </w:r>
      <w:r>
        <w:rPr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"mailto:eventi@duepuntieventi.com"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eventi@duepuntieventi.com</w:t>
      </w:r>
      <w:r>
        <w:rPr/>
        <w:fldChar w:fldCharType="end" w:fldLock="0"/>
      </w:r>
      <w:r>
        <w:rPr>
          <w:rStyle w:val="Hyperlink.1"/>
          <w:rtl w:val="0"/>
        </w:rPr>
        <w:t xml:space="preserve"> – </w:t>
      </w:r>
    </w:p>
    <w:p>
      <w:pPr>
        <w:pStyle w:val="Normal.0"/>
        <w:rPr>
          <w:rStyle w:val="Hyperlink.1"/>
        </w:rPr>
      </w:pPr>
      <w:r>
        <w:rPr>
          <w:rStyle w:val="Hyperlink.1"/>
          <w:rtl w:val="0"/>
        </w:rPr>
        <w:t>https://www.duepuntieventi.com/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stampa Marostica Summer Festival:</w:t>
      </w: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Mabi Comunicazione - Mara Bisinella </w:t>
      </w:r>
      <w:r>
        <w:rPr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–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"mailto:mara.bisinella@mabicomunicazione.com"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mara.bisinella@mabicomunicazione.com</w:t>
      </w:r>
      <w:r>
        <w:rPr/>
        <w:fldChar w:fldCharType="end" w:fldLock="0"/>
      </w:r>
      <w:r>
        <w:rPr>
          <w:rStyle w:val="Nessuno"/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t. +39.339.6783954</w:t>
      </w:r>
    </w:p>
    <w:p>
      <w:pPr>
        <w:pStyle w:val="Normal.0"/>
      </w:pPr>
      <w:r>
        <w:rPr>
          <w:rStyle w:val="Nessuno"/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outline w:val="0"/>
      <w:color w:val="000000"/>
      <w:sz w:val="18"/>
      <w:szCs w:val="18"/>
      <w:u w:color="000000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2">
    <w:name w:val="Hyperlink.2"/>
    <w:basedOn w:val="Nessuno"/>
    <w:next w:val="Hyperlink.2"/>
    <w:rPr>
      <w:rFonts w:ascii="Calibri" w:cs="Calibri" w:hAnsi="Calibri" w:eastAsia="Calibri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